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7EF0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 w14:paraId="0741DD26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 w14:paraId="71F103E2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 w14:paraId="7C445285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《中国医学气功学会推荐功法第三辑》</w:t>
      </w:r>
    </w:p>
    <w:p w14:paraId="44668E71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功法申请书</w:t>
      </w:r>
    </w:p>
    <w:p w14:paraId="05955CB0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1553E4E7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20FCF9BF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57B4B272">
      <w:pPr>
        <w:widowControl/>
        <w:spacing w:line="360" w:lineRule="auto"/>
        <w:ind w:firstLine="840" w:firstLineChars="300"/>
        <w:outlineLvl w:val="1"/>
        <w:rPr>
          <w:rFonts w:ascii="宋体" w:hAnsi="宋体" w:eastAsia="宋体" w:cs="Times New Roman"/>
          <w:kern w:val="0"/>
          <w:sz w:val="28"/>
          <w:szCs w:val="28"/>
        </w:rPr>
      </w:pPr>
    </w:p>
    <w:p w14:paraId="58659250">
      <w:pPr>
        <w:widowControl/>
        <w:spacing w:line="360" w:lineRule="auto"/>
        <w:ind w:left="1400" w:leftChars="400" w:hanging="560" w:hangingChars="200"/>
        <w:jc w:val="left"/>
        <w:outlineLvl w:val="1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功 法</w:t>
      </w:r>
      <w:r>
        <w:rPr>
          <w:rFonts w:hint="eastAsia" w:ascii="宋体" w:hAnsi="宋体" w:eastAsia="宋体" w:cs="Times New Roman"/>
          <w:sz w:val="28"/>
          <w:szCs w:val="28"/>
        </w:rPr>
        <w:t xml:space="preserve"> 名 称：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</w:t>
      </w:r>
    </w:p>
    <w:p w14:paraId="5F60F434">
      <w:pPr>
        <w:widowControl/>
        <w:spacing w:line="360" w:lineRule="auto"/>
        <w:ind w:left="1468" w:leftChars="400" w:hanging="628" w:hangingChars="200"/>
        <w:jc w:val="left"/>
        <w:outlineLvl w:val="1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pacing w:val="17"/>
          <w:kern w:val="0"/>
          <w:sz w:val="28"/>
          <w:szCs w:val="28"/>
          <w:fitText w:val="1540" w:id="1121022849"/>
          <w:lang w:val="en-US" w:eastAsia="zh-CN"/>
        </w:rPr>
        <w:t>负责人</w:t>
      </w:r>
      <w:r>
        <w:rPr>
          <w:rFonts w:hint="eastAsia" w:ascii="宋体" w:hAnsi="宋体" w:eastAsia="宋体" w:cs="Times New Roman"/>
          <w:spacing w:val="17"/>
          <w:w w:val="100"/>
          <w:kern w:val="0"/>
          <w:sz w:val="28"/>
          <w:szCs w:val="28"/>
          <w:fitText w:val="1540" w:id="1121022849"/>
        </w:rPr>
        <w:t>姓</w:t>
      </w:r>
      <w:r>
        <w:rPr>
          <w:rFonts w:hint="eastAsia" w:ascii="宋体" w:hAnsi="宋体" w:eastAsia="宋体" w:cs="Times New Roman"/>
          <w:spacing w:val="2"/>
          <w:w w:val="100"/>
          <w:kern w:val="0"/>
          <w:sz w:val="28"/>
          <w:szCs w:val="28"/>
          <w:fitText w:val="1540" w:id="1121022849"/>
        </w:rPr>
        <w:t>名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 xml:space="preserve">        </w:t>
      </w:r>
    </w:p>
    <w:p w14:paraId="47D5D728">
      <w:pPr>
        <w:widowControl/>
        <w:spacing w:line="360" w:lineRule="auto"/>
        <w:ind w:firstLine="840" w:firstLineChars="300"/>
        <w:outlineLvl w:val="1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填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写</w:t>
      </w:r>
      <w:r>
        <w:rPr>
          <w:rFonts w:hint="eastAsia" w:ascii="宋体" w:hAnsi="宋体" w:eastAsia="宋体" w:cs="Times New Roman"/>
          <w:sz w:val="28"/>
          <w:szCs w:val="28"/>
        </w:rPr>
        <w:t xml:space="preserve"> 日 期：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7F1BDD38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0D9BBB96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08AF603A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4941A25C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5536199D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543DD124">
      <w:pPr>
        <w:widowControl/>
        <w:spacing w:line="360" w:lineRule="auto"/>
        <w:outlineLvl w:val="1"/>
        <w:rPr>
          <w:rFonts w:ascii="宋体" w:hAnsi="宋体" w:eastAsia="宋体" w:cs="Times New Roman"/>
          <w:sz w:val="24"/>
          <w:szCs w:val="24"/>
        </w:rPr>
      </w:pPr>
    </w:p>
    <w:p w14:paraId="2AD7D712">
      <w:pPr>
        <w:widowControl/>
        <w:spacing w:line="360" w:lineRule="auto"/>
        <w:jc w:val="center"/>
        <w:outlineLvl w:val="1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 w14:paraId="18B7FFC1">
      <w:pPr>
        <w:widowControl/>
        <w:spacing w:line="360" w:lineRule="auto"/>
        <w:jc w:val="center"/>
        <w:outlineLvl w:val="1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 w14:paraId="242FD3B4">
      <w:pPr>
        <w:widowControl/>
        <w:spacing w:line="360" w:lineRule="auto"/>
        <w:jc w:val="center"/>
        <w:outlineLvl w:val="1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 w14:paraId="7A32AF40">
      <w:pPr>
        <w:widowControl/>
        <w:spacing w:line="360" w:lineRule="auto"/>
        <w:jc w:val="center"/>
        <w:outlineLvl w:val="1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中国医学气功学会</w:t>
      </w:r>
    </w:p>
    <w:p w14:paraId="388F9567">
      <w:pPr>
        <w:widowControl/>
        <w:spacing w:line="360" w:lineRule="auto"/>
        <w:jc w:val="center"/>
        <w:outlineLvl w:val="1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2O2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年制</w:t>
      </w:r>
    </w:p>
    <w:p w14:paraId="34E40D79"/>
    <w:tbl>
      <w:tblPr>
        <w:tblStyle w:val="3"/>
        <w:tblpPr w:leftFromText="180" w:rightFromText="180" w:vertAnchor="text" w:horzAnchor="page" w:tblpX="1419" w:tblpY="160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76"/>
        <w:gridCol w:w="418"/>
        <w:gridCol w:w="359"/>
        <w:gridCol w:w="631"/>
        <w:gridCol w:w="124"/>
        <w:gridCol w:w="567"/>
        <w:gridCol w:w="518"/>
        <w:gridCol w:w="1186"/>
        <w:gridCol w:w="876"/>
        <w:gridCol w:w="809"/>
        <w:gridCol w:w="154"/>
        <w:gridCol w:w="1099"/>
        <w:gridCol w:w="1032"/>
      </w:tblGrid>
      <w:tr w14:paraId="76AC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280" w:type="dxa"/>
            <w:gridSpan w:val="14"/>
            <w:vAlign w:val="center"/>
          </w:tcPr>
          <w:p w14:paraId="77A2C5D1">
            <w:pPr>
              <w:snapToGrid w:val="0"/>
              <w:spacing w:line="500" w:lineRule="exact"/>
              <w:ind w:left="-29" w:leftChars="-14" w:firstLine="562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基本情况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（必填）</w:t>
            </w:r>
          </w:p>
        </w:tc>
      </w:tr>
      <w:tr w14:paraId="2484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07" w:type="dxa"/>
            <w:gridSpan w:val="2"/>
            <w:vAlign w:val="center"/>
          </w:tcPr>
          <w:p w14:paraId="07C1B0B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highlight w:val="none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777" w:type="dxa"/>
            <w:gridSpan w:val="2"/>
            <w:vAlign w:val="center"/>
          </w:tcPr>
          <w:p w14:paraId="3B6EC5F6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25E39CDF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 w14:paraId="241AAC65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040F88F">
            <w:pPr>
              <w:snapToGrid w:val="0"/>
              <w:spacing w:line="500" w:lineRule="exact"/>
              <w:ind w:left="16" w:leftChars="-14" w:hanging="45" w:hangingChars="19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839" w:type="dxa"/>
            <w:gridSpan w:val="3"/>
            <w:vAlign w:val="center"/>
          </w:tcPr>
          <w:p w14:paraId="38E04D7B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1C0C5F26">
            <w:pPr>
              <w:snapToGrid w:val="0"/>
              <w:spacing w:line="500" w:lineRule="exact"/>
              <w:ind w:left="-29" w:leftChars="-14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照片</w:t>
            </w:r>
          </w:p>
          <w:p w14:paraId="1203C4C3">
            <w:pPr>
              <w:snapToGrid w:val="0"/>
              <w:spacing w:line="500" w:lineRule="exact"/>
              <w:ind w:left="-29" w:leftChars="-14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（1寸）</w:t>
            </w:r>
          </w:p>
        </w:tc>
      </w:tr>
      <w:tr w14:paraId="3473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07" w:type="dxa"/>
            <w:gridSpan w:val="2"/>
            <w:vAlign w:val="center"/>
          </w:tcPr>
          <w:p w14:paraId="46D57667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099" w:type="dxa"/>
            <w:gridSpan w:val="5"/>
            <w:vAlign w:val="center"/>
          </w:tcPr>
          <w:p w14:paraId="6768A5E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4E2D42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科室（院系）</w:t>
            </w:r>
          </w:p>
        </w:tc>
        <w:tc>
          <w:tcPr>
            <w:tcW w:w="1839" w:type="dxa"/>
            <w:gridSpan w:val="3"/>
            <w:vAlign w:val="center"/>
          </w:tcPr>
          <w:p w14:paraId="6FE5E62A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234EBB4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419E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07" w:type="dxa"/>
            <w:gridSpan w:val="2"/>
            <w:vAlign w:val="center"/>
          </w:tcPr>
          <w:p w14:paraId="25555921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 xml:space="preserve">职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务</w:t>
            </w:r>
          </w:p>
        </w:tc>
        <w:tc>
          <w:tcPr>
            <w:tcW w:w="2099" w:type="dxa"/>
            <w:gridSpan w:val="5"/>
            <w:vAlign w:val="center"/>
          </w:tcPr>
          <w:p w14:paraId="0D58F70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E7FF4D5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称</w:t>
            </w:r>
          </w:p>
        </w:tc>
        <w:tc>
          <w:tcPr>
            <w:tcW w:w="1839" w:type="dxa"/>
            <w:gridSpan w:val="3"/>
            <w:vAlign w:val="center"/>
          </w:tcPr>
          <w:p w14:paraId="4DC6220A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6523106F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60A6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07" w:type="dxa"/>
            <w:gridSpan w:val="2"/>
            <w:vAlign w:val="center"/>
          </w:tcPr>
          <w:p w14:paraId="18D6BCD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工作年限</w:t>
            </w:r>
          </w:p>
        </w:tc>
        <w:tc>
          <w:tcPr>
            <w:tcW w:w="2099" w:type="dxa"/>
            <w:gridSpan w:val="5"/>
            <w:vAlign w:val="center"/>
          </w:tcPr>
          <w:p w14:paraId="365C014C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5892D7A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最高学历</w:t>
            </w:r>
          </w:p>
        </w:tc>
        <w:tc>
          <w:tcPr>
            <w:tcW w:w="1839" w:type="dxa"/>
            <w:gridSpan w:val="3"/>
            <w:vAlign w:val="center"/>
          </w:tcPr>
          <w:p w14:paraId="4B2C82DC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6563E9F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0F20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07" w:type="dxa"/>
            <w:gridSpan w:val="2"/>
            <w:vAlign w:val="center"/>
          </w:tcPr>
          <w:p w14:paraId="181355C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3803" w:type="dxa"/>
            <w:gridSpan w:val="7"/>
            <w:vAlign w:val="center"/>
          </w:tcPr>
          <w:p w14:paraId="5E11C8A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08CBD010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编</w:t>
            </w:r>
          </w:p>
        </w:tc>
        <w:tc>
          <w:tcPr>
            <w:tcW w:w="2131" w:type="dxa"/>
            <w:gridSpan w:val="2"/>
            <w:vAlign w:val="center"/>
          </w:tcPr>
          <w:p w14:paraId="0E259A20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2C11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07" w:type="dxa"/>
            <w:gridSpan w:val="2"/>
            <w:vAlign w:val="center"/>
          </w:tcPr>
          <w:p w14:paraId="4B7987F5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联系电话</w:t>
            </w:r>
          </w:p>
        </w:tc>
        <w:tc>
          <w:tcPr>
            <w:tcW w:w="3803" w:type="dxa"/>
            <w:gridSpan w:val="7"/>
            <w:vAlign w:val="center"/>
          </w:tcPr>
          <w:p w14:paraId="2D2C0E1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79C59FB7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箱</w:t>
            </w:r>
          </w:p>
        </w:tc>
        <w:tc>
          <w:tcPr>
            <w:tcW w:w="2131" w:type="dxa"/>
            <w:gridSpan w:val="2"/>
            <w:vAlign w:val="center"/>
          </w:tcPr>
          <w:p w14:paraId="45B1DC4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05FB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0" w:hRule="atLeast"/>
        </w:trPr>
        <w:tc>
          <w:tcPr>
            <w:tcW w:w="9280" w:type="dxa"/>
            <w:gridSpan w:val="14"/>
          </w:tcPr>
          <w:p w14:paraId="6711139F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highlight w:val="none"/>
                <w:lang w:val="en-US" w:eastAsia="zh-CN"/>
              </w:rPr>
              <w:t>简介</w:t>
            </w:r>
          </w:p>
          <w:p w14:paraId="2D906574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1.个人简介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（简要介绍个人情况）</w:t>
            </w:r>
          </w:p>
          <w:p w14:paraId="3DD591C4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  <w:p w14:paraId="1B90A528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  <w:p w14:paraId="45BF8586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2.教育、工作经历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（起止时间、所在单位、专业等）</w:t>
            </w:r>
          </w:p>
          <w:p w14:paraId="7B40C8CA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  <w:p w14:paraId="04375979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  <w:p w14:paraId="351803CD">
            <w:pPr>
              <w:snapToGrid w:val="0"/>
              <w:spacing w:line="440" w:lineRule="exact"/>
              <w:ind w:left="16" w:leftChars="-14" w:hanging="45" w:hangingChars="19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气功论著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经历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  <w:t>（注明：名称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作者、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  <w:t>出版时间，出版社等）</w:t>
            </w:r>
          </w:p>
          <w:p w14:paraId="04F93110">
            <w:pPr>
              <w:numPr>
                <w:ilvl w:val="0"/>
                <w:numId w:val="0"/>
              </w:numPr>
              <w:snapToGrid w:val="0"/>
              <w:spacing w:line="440" w:lineRule="exact"/>
              <w:ind w:leftChars="-33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  <w:p w14:paraId="2E3F14B3">
            <w:pPr>
              <w:numPr>
                <w:ilvl w:val="0"/>
                <w:numId w:val="0"/>
              </w:numPr>
              <w:snapToGrid w:val="0"/>
              <w:spacing w:line="440" w:lineRule="exact"/>
              <w:ind w:leftChars="-33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  <w:p w14:paraId="3C410FED">
            <w:pPr>
              <w:numPr>
                <w:ilvl w:val="0"/>
                <w:numId w:val="0"/>
              </w:numPr>
              <w:snapToGrid w:val="0"/>
              <w:spacing w:line="440" w:lineRule="exact"/>
              <w:ind w:leftChars="-3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4.其他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气功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领域成果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（包括各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  <w:t>类奖项、专利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  <w:t>荣誉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主持或参与的课题，主持或参与制订的标准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</w:rPr>
              <w:t>等）</w:t>
            </w:r>
          </w:p>
          <w:p w14:paraId="1EB316E9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  <w:p w14:paraId="12038E2B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  <w:p w14:paraId="312AAAC6">
            <w:pPr>
              <w:snapToGrid w:val="0"/>
              <w:spacing w:line="440" w:lineRule="exact"/>
              <w:ind w:left="16" w:leftChars="-14" w:hanging="45" w:hangingChars="1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  <w:p w14:paraId="06E1B8F0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</w:rPr>
            </w:pPr>
          </w:p>
        </w:tc>
      </w:tr>
      <w:tr w14:paraId="57FD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80" w:type="dxa"/>
            <w:gridSpan w:val="14"/>
          </w:tcPr>
          <w:p w14:paraId="2699E9A7">
            <w:pPr>
              <w:snapToGrid w:val="0"/>
              <w:spacing w:line="44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其他成员（不超过2人）</w:t>
            </w:r>
          </w:p>
        </w:tc>
      </w:tr>
      <w:tr w14:paraId="1FF5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1" w:type="dxa"/>
          </w:tcPr>
          <w:p w14:paraId="38044396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894" w:type="dxa"/>
            <w:gridSpan w:val="2"/>
          </w:tcPr>
          <w:p w14:paraId="38C38712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</w:tcPr>
          <w:p w14:paraId="5446D864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1209" w:type="dxa"/>
            <w:gridSpan w:val="3"/>
          </w:tcPr>
          <w:p w14:paraId="20AE7DCC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1186" w:type="dxa"/>
          </w:tcPr>
          <w:p w14:paraId="76A6C242">
            <w:pPr>
              <w:snapToGrid w:val="0"/>
              <w:spacing w:line="44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工作单位</w:t>
            </w:r>
          </w:p>
        </w:tc>
        <w:tc>
          <w:tcPr>
            <w:tcW w:w="876" w:type="dxa"/>
          </w:tcPr>
          <w:p w14:paraId="2075979E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职称</w:t>
            </w:r>
          </w:p>
        </w:tc>
        <w:tc>
          <w:tcPr>
            <w:tcW w:w="809" w:type="dxa"/>
          </w:tcPr>
          <w:p w14:paraId="6BAF1F82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职务</w:t>
            </w:r>
          </w:p>
        </w:tc>
        <w:tc>
          <w:tcPr>
            <w:tcW w:w="1253" w:type="dxa"/>
            <w:gridSpan w:val="2"/>
          </w:tcPr>
          <w:p w14:paraId="36BAECB2">
            <w:pPr>
              <w:snapToGrid w:val="0"/>
              <w:spacing w:line="44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1032" w:type="dxa"/>
          </w:tcPr>
          <w:p w14:paraId="19887BED">
            <w:pPr>
              <w:snapToGrid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</w:tr>
      <w:tr w14:paraId="46E4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1" w:type="dxa"/>
          </w:tcPr>
          <w:p w14:paraId="27E72B4E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94" w:type="dxa"/>
            <w:gridSpan w:val="2"/>
          </w:tcPr>
          <w:p w14:paraId="2420CDE4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0" w:type="dxa"/>
            <w:gridSpan w:val="2"/>
          </w:tcPr>
          <w:p w14:paraId="7A726E4C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209" w:type="dxa"/>
            <w:gridSpan w:val="3"/>
          </w:tcPr>
          <w:p w14:paraId="1BFEAE03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86" w:type="dxa"/>
          </w:tcPr>
          <w:p w14:paraId="3F588595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76" w:type="dxa"/>
          </w:tcPr>
          <w:p w14:paraId="69F6E9B2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09" w:type="dxa"/>
          </w:tcPr>
          <w:p w14:paraId="513B9C77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469B3C0E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032" w:type="dxa"/>
          </w:tcPr>
          <w:p w14:paraId="5B70AD57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14:paraId="1031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1" w:type="dxa"/>
          </w:tcPr>
          <w:p w14:paraId="341DCB96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94" w:type="dxa"/>
            <w:gridSpan w:val="2"/>
          </w:tcPr>
          <w:p w14:paraId="562C8CA3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990" w:type="dxa"/>
            <w:gridSpan w:val="2"/>
          </w:tcPr>
          <w:p w14:paraId="1BC57C65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209" w:type="dxa"/>
            <w:gridSpan w:val="3"/>
          </w:tcPr>
          <w:p w14:paraId="344D80DB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86" w:type="dxa"/>
          </w:tcPr>
          <w:p w14:paraId="00BB3E9C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76" w:type="dxa"/>
          </w:tcPr>
          <w:p w14:paraId="01FF9A43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809" w:type="dxa"/>
          </w:tcPr>
          <w:p w14:paraId="5B6AA742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100323FE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032" w:type="dxa"/>
          </w:tcPr>
          <w:p w14:paraId="38DC5F9A">
            <w:pPr>
              <w:snapToGrid w:val="0"/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</w:p>
        </w:tc>
      </w:tr>
    </w:tbl>
    <w:p w14:paraId="157A1AD7"/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56A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4" w:hRule="atLeast"/>
          <w:jc w:val="center"/>
        </w:trPr>
        <w:tc>
          <w:tcPr>
            <w:tcW w:w="8845" w:type="dxa"/>
            <w:shd w:val="clear" w:color="auto" w:fill="auto"/>
          </w:tcPr>
          <w:p w14:paraId="1BA1B19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第二部分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（必填）</w:t>
            </w:r>
          </w:p>
          <w:p w14:paraId="11C53F78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功法名称</w:t>
            </w:r>
          </w:p>
          <w:p w14:paraId="7B8098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F7C5B9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B1551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3FB17D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功法特点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（功法的理论、操作等特点）</w:t>
            </w:r>
          </w:p>
          <w:p w14:paraId="1C7C31A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CD4499E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81E9CF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24CE5C9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功法源流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（功法的起源、传承谱系、传承情况）</w:t>
            </w:r>
          </w:p>
          <w:p w14:paraId="14BB5B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FE1F8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B59B5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18BCB1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功法作用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（功法的养生调病效果介绍）</w:t>
            </w:r>
          </w:p>
          <w:p w14:paraId="6969B1E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4E90D4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CC5F54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828810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推广应用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（功法在国内外的传播应用情况）</w:t>
            </w:r>
          </w:p>
          <w:p w14:paraId="11CD1B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8FB1E7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56A80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FD9AC5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FDB9DB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6CF9CE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DAD7CF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2A8DF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E84A1ED">
            <w:pPr>
              <w:numPr>
                <w:ilvl w:val="0"/>
                <w:numId w:val="0"/>
              </w:num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819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0" w:hRule="atLeast"/>
          <w:jc w:val="center"/>
        </w:trPr>
        <w:tc>
          <w:tcPr>
            <w:tcW w:w="8845" w:type="dxa"/>
            <w:shd w:val="clear" w:color="auto" w:fill="auto"/>
          </w:tcPr>
          <w:p w14:paraId="4189FC9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第三部分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（必填）</w:t>
            </w:r>
          </w:p>
          <w:p w14:paraId="3B8B652B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功法操作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0"/>
                <w:lang w:val="en-US" w:eastAsia="zh-CN"/>
              </w:rPr>
              <w:t>（按照顺序功法的调身、调息、调心操作内容）</w:t>
            </w:r>
          </w:p>
          <w:p w14:paraId="5D7C7B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E7DC8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例如：</w:t>
            </w:r>
          </w:p>
          <w:p w14:paraId="500570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预备式</w:t>
            </w:r>
          </w:p>
          <w:p w14:paraId="725D66B6"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调身</w:t>
            </w:r>
          </w:p>
          <w:p w14:paraId="7C8ECB7D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调息</w:t>
            </w:r>
          </w:p>
          <w:p w14:paraId="39B64D4D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调心</w:t>
            </w:r>
          </w:p>
          <w:p w14:paraId="2C17B485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操作提示</w:t>
            </w:r>
          </w:p>
          <w:p w14:paraId="438E0AC4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主要作用</w:t>
            </w:r>
          </w:p>
          <w:p w14:paraId="06D0E2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D1640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1099D4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C62280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2.功法视频、图片等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请您在此处列出目录，按顺序将材料分类、打包添加于邮件附件中）</w:t>
            </w:r>
          </w:p>
          <w:p w14:paraId="4AF02C06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6F703B33"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例如：</w:t>
            </w:r>
          </w:p>
          <w:p w14:paraId="5F75C21C"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材料1功法视频</w:t>
            </w:r>
          </w:p>
          <w:p w14:paraId="1D043248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材料2功法图片</w:t>
            </w:r>
          </w:p>
          <w:p w14:paraId="23647AE7">
            <w:pPr>
              <w:widowControl w:val="0"/>
              <w:spacing w:after="120"/>
              <w:ind w:firstLine="723" w:firstLineChars="300"/>
              <w:jc w:val="both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...</w:t>
            </w:r>
          </w:p>
          <w:p w14:paraId="428BEC65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  <w:p w14:paraId="45FC642E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0059DB93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55ABF95F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5BA1E5ED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00E74472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61D55B37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3444FCFF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42BB7B0C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 w14:paraId="72F97D02">
            <w:pPr>
              <w:widowControl w:val="0"/>
              <w:spacing w:after="12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3E6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  <w:jc w:val="center"/>
        </w:trPr>
        <w:tc>
          <w:tcPr>
            <w:tcW w:w="8845" w:type="dxa"/>
            <w:shd w:val="clear" w:color="auto" w:fill="auto"/>
          </w:tcPr>
          <w:p w14:paraId="5D6DBF1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第四部分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（选填）</w:t>
            </w:r>
          </w:p>
          <w:p w14:paraId="7B34B33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1.临床应用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（功法在临床中的情况及其应用效果）</w:t>
            </w:r>
          </w:p>
          <w:p w14:paraId="41B299AF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2E33E242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9B1560B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77FAF99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2.科学研究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（功法相关的理论、文献、临床等科学研究情况）</w:t>
            </w:r>
          </w:p>
          <w:p w14:paraId="79EFAF25">
            <w:pPr>
              <w:numPr>
                <w:ilvl w:val="0"/>
                <w:numId w:val="0"/>
              </w:num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32BB52D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br w:type="page"/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AAF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  <w:jc w:val="center"/>
        </w:trPr>
        <w:tc>
          <w:tcPr>
            <w:tcW w:w="8845" w:type="dxa"/>
            <w:shd w:val="clear" w:color="auto" w:fill="auto"/>
          </w:tcPr>
          <w:p w14:paraId="616F7C2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35788BE">
            <w:pPr>
              <w:pStyle w:val="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功法推荐承诺书</w:t>
            </w:r>
          </w:p>
          <w:p w14:paraId="6B2C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本人系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>推荐功法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的知识产权权利人，该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>功法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无知识产权争议、纠纷等问题。如涉及知识产权纠纷，我愿意承担一切法律责任和后果。</w:t>
            </w:r>
          </w:p>
          <w:p w14:paraId="2E28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本人承诺报送提交的所有材料包含但不限于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>申请书的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内容均真实可靠，不存在伪造、抄袭、剽窃、欺瞒等行为。如出现伪造、欺瞒等行为，本人愿意承担完全法律责任和后果。</w:t>
            </w:r>
          </w:p>
          <w:p w14:paraId="0F45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本人愿意将此次申报的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>功法内容知识产权归中国医学气功学会学会所有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，以让其在提高民众身心健康、弘扬传统文化等方面发挥更加积极的作用。</w:t>
            </w:r>
          </w:p>
          <w:p w14:paraId="2F93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</w:p>
          <w:p w14:paraId="0DB1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</w:p>
          <w:p w14:paraId="3172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</w:p>
          <w:p w14:paraId="0333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</w:p>
          <w:p w14:paraId="0513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 xml:space="preserve">                     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承诺人：（签名）</w:t>
            </w:r>
          </w:p>
          <w:p w14:paraId="4C2E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</w:pPr>
          </w:p>
          <w:p w14:paraId="754D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Theme="minorHAnsi" w:hAnsiTheme="minorHAnsi" w:eastAsiaTheme="minorEastAsia" w:cstheme="minorBidi"/>
                <w:sz w:val="28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承诺日期：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36"/>
              </w:rPr>
              <w:t>日</w:t>
            </w:r>
          </w:p>
          <w:p w14:paraId="5DE3C29A">
            <w:pPr>
              <w:numPr>
                <w:ilvl w:val="0"/>
                <w:numId w:val="0"/>
              </w:num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54BF4228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br w:type="page"/>
      </w:r>
    </w:p>
    <w:p w14:paraId="7DC6D2E4">
      <w:pPr>
        <w:widowControl w:val="0"/>
        <w:numPr>
          <w:ilvl w:val="0"/>
          <w:numId w:val="0"/>
        </w:numPr>
        <w:spacing w:line="24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其他支撑材料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（请标明序号按顺序附于邮件附件中）</w:t>
      </w:r>
    </w:p>
    <w:p w14:paraId="1BBA30BC">
      <w:pPr>
        <w:widowControl w:val="0"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1.报送功法知识产权权利人的情况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（若有）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61427D8F">
      <w:pPr>
        <w:widowControl w:val="0"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2.已发表或出版的有关申请功法的论文、著作和声像、非遗、被纳入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国家/地方医疗服务项目文件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材料等。</w:t>
      </w:r>
    </w:p>
    <w:p w14:paraId="6BD3EF9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3.能够反映功法干预效果的证明材料（干预案例或有关科研数据等材料）。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E13B6A-F534-47A1-8589-6E97D4509E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9927A2-1F6B-4B5F-BD92-E9CF7BA5BF9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F53ACCD-A660-4AF2-8572-C91FFE3459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2CFB2F-4223-4ADA-838D-FC04090E00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2AF680-781E-416F-9F30-2EFD048F5A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3C553"/>
    <w:multiLevelType w:val="singleLevel"/>
    <w:tmpl w:val="88B3C5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978C29"/>
    <w:multiLevelType w:val="singleLevel"/>
    <w:tmpl w:val="F7978C2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D4AA61E"/>
    <w:multiLevelType w:val="singleLevel"/>
    <w:tmpl w:val="6D4AA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b w:val="0"/>
        <w:bCs w:val="0"/>
      </w:rPr>
    </w:lvl>
  </w:abstractNum>
  <w:abstractNum w:abstractNumId="3">
    <w:nsid w:val="6EF6DA63"/>
    <w:multiLevelType w:val="singleLevel"/>
    <w:tmpl w:val="6EF6D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3AEF3DDC"/>
    <w:rsid w:val="004E616D"/>
    <w:rsid w:val="02BF2A12"/>
    <w:rsid w:val="0B4C3D9F"/>
    <w:rsid w:val="12AB56A1"/>
    <w:rsid w:val="153E0E4D"/>
    <w:rsid w:val="1E5F4718"/>
    <w:rsid w:val="23922691"/>
    <w:rsid w:val="23DE44EE"/>
    <w:rsid w:val="23FC2D79"/>
    <w:rsid w:val="35C12A47"/>
    <w:rsid w:val="39587616"/>
    <w:rsid w:val="3AEF3DDC"/>
    <w:rsid w:val="447C3FD1"/>
    <w:rsid w:val="44844CCF"/>
    <w:rsid w:val="531672FC"/>
    <w:rsid w:val="57647404"/>
    <w:rsid w:val="5A6E3F94"/>
    <w:rsid w:val="5D002BB2"/>
    <w:rsid w:val="5DB1125A"/>
    <w:rsid w:val="6E9A2401"/>
    <w:rsid w:val="6FF62C2D"/>
    <w:rsid w:val="70EF1C90"/>
    <w:rsid w:val="728650C1"/>
    <w:rsid w:val="79D17013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867</Words>
  <Characters>880</Characters>
  <Lines>0</Lines>
  <Paragraphs>0</Paragraphs>
  <TotalTime>4</TotalTime>
  <ScaleCrop>false</ScaleCrop>
  <LinksUpToDate>false</LinksUpToDate>
  <CharactersWithSpaces>1017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2024-06-25T08:49:00Z</dcterms:created>
  <dc:creator>张嗷嗷</dc:creator>
  <cp:lastModifiedBy>张嗷嗷</cp:lastModifiedBy>
  <dcterms:modified xsi:type="dcterms:W3CDTF">2024-12-03T03:35:34Z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7AF8EA182E9B43BD9935A539E09496A8_11</vt:lpwstr>
  </property>
</Properties>
</file>